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CONSTITUCIÓN EMPRESA UNIPERSONAL 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Tahoma" w:cs="Tahoma" w:eastAsia="Tahoma" w:hAnsi="Tahoma"/>
          <w:color w:val="ff0000"/>
          <w:sz w:val="24"/>
          <w:szCs w:val="24"/>
          <w:vertAlign w:val="baselin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ahoma" w:cs="Tahoma" w:eastAsia="Tahoma" w:hAnsi="Tahoma"/>
          <w:b w:val="1"/>
          <w:color w:val="ff0000"/>
          <w:sz w:val="24"/>
          <w:szCs w:val="24"/>
          <w:vertAlign w:val="baseline"/>
          <w:rtl w:val="0"/>
        </w:rPr>
        <w:t xml:space="preserve">______________________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4"/>
          <w:szCs w:val="24"/>
          <w:vertAlign w:val="baseline"/>
          <w:rtl w:val="0"/>
        </w:rPr>
        <w:t xml:space="preserve">  E.U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En __________ a los _______ días del mes de ________ de ______, compareció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___________________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mayor de edad, vecino de Tunja, portador de la cédula de ciudadanía No __________ de ________, conforme a lo dispuesto en el capítulo VIII de la ley 222 de 1995, quien ha decidido conformar una EMPRESA UNIPERSONAL,  la cual se regirá por los siguientes estatutos: </w:t>
      </w:r>
    </w:p>
    <w:p w:rsidR="00000000" w:rsidDel="00000000" w:rsidP="00000000" w:rsidRDefault="00000000" w:rsidRPr="00000000" w14:paraId="00000007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ART. 1.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DENOMINACIÓN Y DOMICILIO: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La empresa se denominará ______________________ E.U, y su domicilio principal será la ciudad de ________.    </w:t>
      </w:r>
    </w:p>
    <w:p w:rsidR="00000000" w:rsidDel="00000000" w:rsidP="00000000" w:rsidRDefault="00000000" w:rsidRPr="00000000" w14:paraId="00000009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>
          <w:rFonts w:ascii="Tahoma" w:cs="Tahoma" w:eastAsia="Tahoma" w:hAnsi="Tahoma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ART. 2.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DURACIÓN: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la duración de la empresa unipersonal será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indefinida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ART. 3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OBJETO SOCIAL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: la empresa unipersonal tendrá como objeto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_________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ART. 4.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CAPITAL: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El capital de la empresa unipersonal asciende a la suma de __________________  ($________) de pesos moneda corriente; dividido en ______   (___) cuotas de valor nominal de __________ ($___) cada una. </w:t>
      </w:r>
    </w:p>
    <w:p w:rsidR="00000000" w:rsidDel="00000000" w:rsidP="00000000" w:rsidRDefault="00000000" w:rsidRPr="00000000" w14:paraId="0000000F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titular de la empresa unipersonal  responderá hasta por el monto de sus aportes de capital.</w:t>
      </w:r>
    </w:p>
    <w:p w:rsidR="00000000" w:rsidDel="00000000" w:rsidP="00000000" w:rsidRDefault="00000000" w:rsidRPr="00000000" w14:paraId="00000011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5.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CESION DE CUOTAS: 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constituyente podrá ceder total  o parcialmente las cuotas sociales a otra u otras personas naturales o jurídicas mediante documento escrito que se inscribirá en el registro público  mercantil correspondiente.  Cuando por virtud de la cesión o por cualquier otro acto jurídico la Empresa Unipersonal llegare a pertenecer a dos o más personas,  deberá convertirse en sociedad comercial regular. </w:t>
      </w:r>
    </w:p>
    <w:p w:rsidR="00000000" w:rsidDel="00000000" w:rsidP="00000000" w:rsidRDefault="00000000" w:rsidRPr="00000000" w14:paraId="00000013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both"/>
        <w:rPr>
          <w:rFonts w:ascii="Tahoma" w:cs="Tahoma" w:eastAsia="Tahoma" w:hAnsi="Tahoma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ART. 6.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ADMINISTRACIÓN Y DIRECCIÓN  DE LA  EMPRESA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 La administración puede ser ejercida por el empresario constituyente o un tercero a quien el empresario delegue, caso en el cual será necesaria  la aceptación del cargo,  quien cumplirá sus funciones  dentro de los términos de  la ley  y especialmente las siguientes: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both"/>
        <w:rPr>
          <w:rFonts w:ascii="Tahoma" w:cs="Tahoma" w:eastAsia="Tahoma" w:hAnsi="Tahoma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360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Representar legalmente la empresa unipersonal  en todos los actos y contratos que celebre relativos  al cumplimiento de su objeto.</w:t>
      </w:r>
    </w:p>
    <w:p w:rsidR="00000000" w:rsidDel="00000000" w:rsidP="00000000" w:rsidRDefault="00000000" w:rsidRPr="00000000" w14:paraId="00000017">
      <w:pPr>
        <w:widowControl w:val="0"/>
        <w:tabs>
          <w:tab w:val="left" w:pos="360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Ejecutar las ordenes e instrucciones que le imparta el empresario constituyente</w:t>
      </w:r>
    </w:p>
    <w:p w:rsidR="00000000" w:rsidDel="00000000" w:rsidP="00000000" w:rsidRDefault="00000000" w:rsidRPr="00000000" w14:paraId="00000018">
      <w:pPr>
        <w:widowControl w:val="0"/>
        <w:tabs>
          <w:tab w:val="left" w:pos="360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Presentar las cuentas y balances</w:t>
      </w:r>
    </w:p>
    <w:p w:rsidR="00000000" w:rsidDel="00000000" w:rsidP="00000000" w:rsidRDefault="00000000" w:rsidRPr="00000000" w14:paraId="00000019">
      <w:pPr>
        <w:widowControl w:val="0"/>
        <w:tabs>
          <w:tab w:val="left" w:pos="360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Abrir y manejar cuentas bancarias</w:t>
      </w:r>
    </w:p>
    <w:p w:rsidR="00000000" w:rsidDel="00000000" w:rsidP="00000000" w:rsidRDefault="00000000" w:rsidRPr="00000000" w14:paraId="0000001A">
      <w:pPr>
        <w:widowControl w:val="0"/>
        <w:tabs>
          <w:tab w:val="left" w:pos="360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Obtener los créditos que requiera la sociedad, previa aprobación del empresario constituyente </w:t>
      </w:r>
    </w:p>
    <w:p w:rsidR="00000000" w:rsidDel="00000000" w:rsidP="00000000" w:rsidRDefault="00000000" w:rsidRPr="00000000" w14:paraId="0000001B">
      <w:pPr>
        <w:widowControl w:val="0"/>
        <w:tabs>
          <w:tab w:val="left" w:pos="360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Contratar, controlar y remover los empleados de la sociedad; </w:t>
      </w:r>
    </w:p>
    <w:p w:rsidR="00000000" w:rsidDel="00000000" w:rsidP="00000000" w:rsidRDefault="00000000" w:rsidRPr="00000000" w14:paraId="0000001C">
      <w:pPr>
        <w:widowControl w:val="0"/>
        <w:tabs>
          <w:tab w:val="left" w:pos="360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Celebrar todos los actos comprendidos dentro del objeto social y relacionado con el mismo.</w:t>
      </w:r>
    </w:p>
    <w:p w:rsidR="00000000" w:rsidDel="00000000" w:rsidP="00000000" w:rsidRDefault="00000000" w:rsidRPr="00000000" w14:paraId="0000001D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ART. 7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NOMBRAMIENTOS: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El empresario constituyente decide nombrar como Gerente por un periodo de _________ años al señor (a) __________________, identificado con cédula de ciudadanía No. ________ de ________, quien manifiesta su aceptación al cargo.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709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ART. 8.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DISOLUCIÓN Y LIQUIDACION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: la empresa unipersonal se disolverá por:  </w:t>
      </w:r>
    </w:p>
    <w:p w:rsidR="00000000" w:rsidDel="00000000" w:rsidP="00000000" w:rsidRDefault="00000000" w:rsidRPr="00000000" w14:paraId="00000021">
      <w:pPr>
        <w:widowControl w:val="0"/>
        <w:tabs>
          <w:tab w:val="left" w:pos="709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360"/>
          <w:tab w:val="left" w:pos="709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Por voluntad del titular; </w:t>
      </w:r>
    </w:p>
    <w:p w:rsidR="00000000" w:rsidDel="00000000" w:rsidP="00000000" w:rsidRDefault="00000000" w:rsidRPr="00000000" w14:paraId="00000023">
      <w:pPr>
        <w:widowControl w:val="0"/>
        <w:tabs>
          <w:tab w:val="left" w:pos="360"/>
          <w:tab w:val="left" w:pos="709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Por muerte del constituyente;  </w:t>
      </w:r>
    </w:p>
    <w:p w:rsidR="00000000" w:rsidDel="00000000" w:rsidP="00000000" w:rsidRDefault="00000000" w:rsidRPr="00000000" w14:paraId="00000024">
      <w:pPr>
        <w:widowControl w:val="0"/>
        <w:tabs>
          <w:tab w:val="left" w:pos="360"/>
          <w:tab w:val="left" w:pos="709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Por imposibilidad  de desarrollar las actividades de su objeto  social. </w:t>
      </w:r>
    </w:p>
    <w:p w:rsidR="00000000" w:rsidDel="00000000" w:rsidP="00000000" w:rsidRDefault="00000000" w:rsidRPr="00000000" w14:paraId="00000025">
      <w:pPr>
        <w:widowControl w:val="0"/>
        <w:tabs>
          <w:tab w:val="left" w:pos="360"/>
          <w:tab w:val="left" w:pos="709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Por orden de autoridad  competente; </w:t>
      </w:r>
    </w:p>
    <w:p w:rsidR="00000000" w:rsidDel="00000000" w:rsidP="00000000" w:rsidRDefault="00000000" w:rsidRPr="00000000" w14:paraId="00000026">
      <w:pPr>
        <w:widowControl w:val="0"/>
        <w:tabs>
          <w:tab w:val="left" w:pos="360"/>
          <w:tab w:val="left" w:pos="709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Por pérdidas que reduzcan el capital  de la empresa en más del 50%; </w:t>
      </w:r>
    </w:p>
    <w:p w:rsidR="00000000" w:rsidDel="00000000" w:rsidP="00000000" w:rsidRDefault="00000000" w:rsidRPr="00000000" w14:paraId="00000027">
      <w:pPr>
        <w:widowControl w:val="0"/>
        <w:tabs>
          <w:tab w:val="left" w:pos="360"/>
          <w:tab w:val="left" w:pos="709"/>
        </w:tabs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Por la iniciación del trámite de liquidación obligatoria o judicial. </w:t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La liquidación el patrimonio se realizará conforme al procedimiento señalado para la liquidación de la sociedad de responsabilidad limitada. Actuará como liquidador el mismo empresario o la persona designada por este o por la superintendencia de sociedades a solicitud de cualquier acreedor.  </w:t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ART. 9.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En todo caso a esta  empresa  unipersonal se le aplicarán las normas de la  ley 222 de 1995, en sus artículos 71 a 81  y en lo compatible las normas relativas a las sociedades  comerciales y en especial las que regulan  sociedades limitada.</w:t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30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32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C.C.</w:t>
      </w:r>
    </w:p>
    <w:p w:rsidR="00000000" w:rsidDel="00000000" w:rsidP="00000000" w:rsidRDefault="00000000" w:rsidRPr="00000000" w14:paraId="00000033">
      <w:pPr>
        <w:widowControl w:val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(Este documento deberá ser presentado personalmente ante el secretario de la Cámara de Comercio de Tunja)</w:t>
      </w:r>
    </w:p>
    <w:p w:rsidR="00000000" w:rsidDel="00000000" w:rsidP="00000000" w:rsidRDefault="00000000" w:rsidRPr="00000000" w14:paraId="0000003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ZEIKY" w:id="2" w:date="2022-12-06T16:48:53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(puede establecerse también una duración determinada, en este caso debe definir el plazo..)</w:t>
      </w:r>
    </w:p>
  </w:comment>
  <w:comment w:author="ZEIKY" w:id="3" w:date="2022-12-06T16:48:53Z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(describir las actividades comerciales a realizar o señalar que se dedicará a cualquier  acto lícito de comercio).</w:t>
      </w:r>
    </w:p>
  </w:comment>
  <w:comment w:author="ZEIKY" w:id="0" w:date="2022-12-06T16:48:53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 El Nombre De La Empresa</w:t>
      </w:r>
    </w:p>
  </w:comment>
  <w:comment w:author="ZEIKY" w:id="1" w:date="2022-12-06T16:48:53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(nombre del constituyente)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7" w15:done="0"/>
  <w15:commentEx w15:paraId="00000038" w15:done="0"/>
  <w15:commentEx w15:paraId="00000039" w15:done="0"/>
  <w15:commentEx w15:paraId="0000003A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.decomentario">
    <w:name w:val="Ref. de comentario"/>
    <w:basedOn w:val="Fuentedepárrafopredeter."/>
    <w:next w:val="Ref.decomentario"/>
    <w:autoRedefine w:val="0"/>
    <w:hidden w:val="0"/>
    <w:qFormat w:val="0"/>
    <w:rPr>
      <w:rStyle w:val="Fuentedepárrafopredeter.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CO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24"/>
      <w:effect w:val="none"/>
      <w:vertAlign w:val="baseline"/>
      <w:cs w:val="0"/>
      <w:em w:val="none"/>
      <w:lang w:bidi="ar-SA" w:eastAsia="es-CO" w:val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ZCzBYqI/4UeZBqC4YOuQQLV0w==">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2007-12-06T19:40:00Z</dcterms:created>
  <dc:creator>ZEIKY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4E0E0D4F71D440D89A7EB9C0655D7801</vt:lpwstr>
  </property>
</Properties>
</file>