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ACTA DE APERTURA DE SUCURSAL Ó AGENCIA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(NOMBRE DE LA SOCIEDAD Y NIT)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Acta No.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Órgano que se reúne: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Asamblea General de Accionistas, Junta de Socios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Tipo de reunión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vertAlign w:val="baseline"/>
          <w:rtl w:val="0"/>
        </w:rPr>
        <w:t xml:space="preserve">(Ordinaria, Extraordinaria).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hanging="2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Ciudad: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vertAlign w:val="baseline"/>
          <w:rtl w:val="0"/>
        </w:rPr>
        <w:t xml:space="preserve">ciudad de reunión)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hanging="2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Hora: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vertAlign w:val="baseline"/>
          <w:rtl w:val="0"/>
        </w:rPr>
        <w:t xml:space="preserve">( a.m./p.m.)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ahoma" w:cs="Tahoma" w:eastAsia="Tahoma" w:hAnsi="Tahoma"/>
          <w:i w:val="1"/>
          <w:color w:val="ff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Fecha: </w:t>
      </w:r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u w:val="single"/>
          <w:vertAlign w:val="baseline"/>
          <w:rtl w:val="0"/>
        </w:rPr>
        <w:t xml:space="preserve">(fecha de la reunión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hanging="2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highlight w:val="white"/>
          <w:rtl w:val="0"/>
        </w:rPr>
        <w:t xml:space="preserve">CONVOCATORIA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: Debe indicar </w:t>
      </w:r>
      <w:r w:rsidDel="00000000" w:rsidR="00000000" w:rsidRPr="00000000">
        <w:rPr>
          <w:rFonts w:ascii="Tahoma" w:cs="Tahoma" w:eastAsia="Tahoma" w:hAnsi="Tahoma"/>
          <w:b w:val="1"/>
          <w:color w:val="ff0000"/>
          <w:highlight w:val="white"/>
          <w:rtl w:val="0"/>
        </w:rPr>
        <w:t xml:space="preserve">expresamente</w:t>
      </w:r>
      <w:r w:rsidDel="00000000" w:rsidR="00000000" w:rsidRPr="00000000">
        <w:rPr>
          <w:rFonts w:ascii="Tahoma" w:cs="Tahoma" w:eastAsia="Tahoma" w:hAnsi="Tahoma"/>
          <w:color w:val="ff0000"/>
          <w:highlight w:val="white"/>
          <w:rtl w:val="0"/>
        </w:rPr>
        <w:t xml:space="preserve"> (i) </w:t>
      </w:r>
      <w:r w:rsidDel="00000000" w:rsidR="00000000" w:rsidRPr="00000000">
        <w:rPr>
          <w:rFonts w:ascii="Tahoma" w:cs="Tahoma" w:eastAsia="Tahoma" w:hAnsi="Tahoma"/>
          <w:b w:val="1"/>
          <w:color w:val="ff0000"/>
          <w:highlight w:val="white"/>
          <w:rtl w:val="0"/>
        </w:rPr>
        <w:t xml:space="preserve">el medio utilizado</w:t>
      </w:r>
      <w:r w:rsidDel="00000000" w:rsidR="00000000" w:rsidRPr="00000000">
        <w:rPr>
          <w:rFonts w:ascii="Tahoma" w:cs="Tahoma" w:eastAsia="Tahoma" w:hAnsi="Tahoma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para realizar la convocatoria . (ii) </w:t>
      </w:r>
      <w:r w:rsidDel="00000000" w:rsidR="00000000" w:rsidRPr="00000000">
        <w:rPr>
          <w:rFonts w:ascii="Tahoma" w:cs="Tahoma" w:eastAsia="Tahoma" w:hAnsi="Tahoma"/>
          <w:b w:val="1"/>
          <w:color w:val="ff0000"/>
          <w:highlight w:val="white"/>
          <w:rtl w:val="0"/>
        </w:rPr>
        <w:t xml:space="preserve">Órgano o persona que realizó la convocatoria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. (iii) Se debe informar con</w:t>
      </w:r>
      <w:r w:rsidDel="00000000" w:rsidR="00000000" w:rsidRPr="00000000">
        <w:rPr>
          <w:rFonts w:ascii="Tahoma" w:cs="Tahoma" w:eastAsia="Tahoma" w:hAnsi="Tahoma"/>
          <w:b w:val="1"/>
          <w:color w:val="ff0000"/>
          <w:highlight w:val="white"/>
          <w:rtl w:val="0"/>
        </w:rPr>
        <w:t xml:space="preserve"> cuántos días de antelación</w:t>
      </w:r>
      <w:r w:rsidDel="00000000" w:rsidR="00000000" w:rsidRPr="00000000">
        <w:rPr>
          <w:rFonts w:ascii="Tahoma" w:cs="Tahoma" w:eastAsia="Tahoma" w:hAnsi="Tahoma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se citó a la reunión o la fecha en que se realizó la citación. (NOTA:  Para contabilizar la antelación no se tendrá en cuenta ni el día de la convocatoria, ni el día de la reunión). 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hanging="2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hanging="2"/>
        <w:jc w:val="both"/>
        <w:rPr>
          <w:rFonts w:ascii="Tahoma" w:cs="Tahoma" w:eastAsia="Tahoma" w:hAnsi="Tahoma"/>
          <w:i w:val="1"/>
          <w:highlight w:val="white"/>
        </w:rPr>
      </w:pPr>
      <w:r w:rsidDel="00000000" w:rsidR="00000000" w:rsidRPr="00000000">
        <w:rPr>
          <w:rFonts w:ascii="Tahoma" w:cs="Tahoma" w:eastAsia="Tahoma" w:hAnsi="Tahoma"/>
          <w:i w:val="1"/>
          <w:highlight w:val="white"/>
          <w:rtl w:val="0"/>
        </w:rPr>
        <w:t xml:space="preserve">(Lo anterior deberá estar conforme se indique en los estatutos o en su defecto en la Ley (artículos 186 y 424 del Código de Comercio).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hanging="2"/>
        <w:jc w:val="both"/>
        <w:rPr>
          <w:rFonts w:ascii="Tahoma" w:cs="Tahoma" w:eastAsia="Tahoma" w:hAnsi="Tahoma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Llamado a lista y verificación de quórum.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Apertura de Sucursal o Agencia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Nombramiento de Representante Legal o Administrador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Proposiciones y varios.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Aprobación del acta.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ahoma" w:cs="Tahoma" w:eastAsia="Tahoma" w:hAnsi="Tahoma"/>
          <w:b w:val="1"/>
          <w:i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rtl w:val="0"/>
        </w:rPr>
        <w:t xml:space="preserve">DESARROLLO DEL ORDEN DEL DIA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84" w:hanging="284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Llamado a lista y verificación de quórum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Se procede a efectuar el llamado a lista al cual contestaron (___) de (___) accionistas o socios que representan</w:t>
      </w:r>
      <w:r w:rsidDel="00000000" w:rsidR="00000000" w:rsidRPr="00000000">
        <w:rPr>
          <w:rFonts w:ascii="Tahoma" w:cs="Tahoma" w:eastAsia="Tahoma" w:hAnsi="Tahoma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u w:val="single"/>
          <w:rtl w:val="0"/>
        </w:rPr>
        <w:t xml:space="preserve">número de acciones o cuotas)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es decir, el _____% del (capital social o capital suscrito) en el que se divide la sociedad por lo que se puede constatar la existencia del quórum necesario para deliberar y tomar decisiones válidas.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24"/>
          <w:szCs w:val="24"/>
          <w:rtl w:val="0"/>
        </w:rPr>
        <w:t xml:space="preserve">(Si es una sociedad limitada se debe indicar el nombre de los socios y el número de cuotas que le corresponden a cada uno).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36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5"/>
        <w:gridCol w:w="3952"/>
        <w:gridCol w:w="2274"/>
        <w:tblGridChange w:id="0">
          <w:tblGrid>
            <w:gridCol w:w="2705"/>
            <w:gridCol w:w="3952"/>
            <w:gridCol w:w="22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NOMBRE SOCIO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NUMERO DE IDENTIDFICACION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NUMERO DE CUOTAS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NOTA: ACLARAR EL ORGANO FACULTADO ESTATUTARIAMENTE PARA LA APERTURA DE SUCURSAL O AGENCIA, SI LA REUNION ES DE JUNTA DIRECTIVA SE DEBE ESPECIFICAR EL NOMBRE DE LOS MIEMBROS QUE INTEGRAN DICHO ORGANO Y EL NUMERO DE ASISITENTES DEL TOTAL DE MIEMBROS QUE LA CONFORMAN PARA VERIFICAR EL QUÓRUM DELIBERATORIO.</w:t>
      </w:r>
    </w:p>
    <w:p w:rsidR="00000000" w:rsidDel="00000000" w:rsidP="00000000" w:rsidRDefault="00000000" w:rsidRPr="00000000" w14:paraId="00000024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2. Designación presidente y secretario ad-hoc para la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La Asamblea General de Accionistas o junta de socios por unanimidad decide nombrar para que actúe como presidente ad-hoc a _____________ y como secretario ad-hoc a ____________________ quienes manifiestan aceptar tal dignidad.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ind w:left="720" w:firstLine="0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84" w:hanging="284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Apertura de Sucursal o Agencia.</w:t>
      </w:r>
    </w:p>
    <w:p w:rsidR="00000000" w:rsidDel="00000000" w:rsidP="00000000" w:rsidRDefault="00000000" w:rsidRPr="00000000" w14:paraId="00000029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procede a hacer la apertura de la Sucursal o Agencia de la sociedad conforme a las normas contempladas para cada tipo societario de acuerdo al C de Co., el cual es aprobado por unanimidad o por _______ votos.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84" w:hanging="284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Nombramiento de Representante Legal o Administrador de la Sucursal o Agencia.</w:t>
      </w:r>
    </w:p>
    <w:p w:rsidR="00000000" w:rsidDel="00000000" w:rsidP="00000000" w:rsidRDefault="00000000" w:rsidRPr="00000000" w14:paraId="0000002B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 nombra por unanimidad como Representante legal o Administrador a ______________________, identificado con C.C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de _____________ </w:t>
      </w:r>
      <w:r w:rsidDel="00000000" w:rsidR="00000000" w:rsidRPr="00000000">
        <w:rPr>
          <w:rFonts w:ascii="Tahoma" w:cs="Tahoma" w:eastAsia="Tahoma" w:hAnsi="Tahoma"/>
          <w:color w:val="ff0000"/>
          <w:sz w:val="24"/>
          <w:szCs w:val="24"/>
          <w:rtl w:val="0"/>
        </w:rPr>
        <w:t xml:space="preserve">(lugar y fecha de expedición c.c)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quien estando presente manifiesta su aceptación al cargo, para lo cual contará con las siguientes facultades:</w:t>
      </w:r>
    </w:p>
    <w:p w:rsidR="00000000" w:rsidDel="00000000" w:rsidP="00000000" w:rsidRDefault="00000000" w:rsidRPr="00000000" w14:paraId="0000002C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a)</w:t>
      </w:r>
    </w:p>
    <w:p w:rsidR="00000000" w:rsidDel="00000000" w:rsidP="00000000" w:rsidRDefault="00000000" w:rsidRPr="00000000" w14:paraId="0000002D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b)</w:t>
      </w:r>
    </w:p>
    <w:p w:rsidR="00000000" w:rsidDel="00000000" w:rsidP="00000000" w:rsidRDefault="00000000" w:rsidRPr="00000000" w14:paraId="0000002E">
      <w:pPr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5. Proposiciones y varios.</w:t>
      </w:r>
    </w:p>
    <w:p w:rsidR="00000000" w:rsidDel="00000000" w:rsidP="00000000" w:rsidRDefault="00000000" w:rsidRPr="00000000" w14:paraId="0000002F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NOTA: EN ESTE PUNTO SE ANOTAN LAS PROPUESTAS HECHAS POR LAS PERSONAS PRESENTES EN LA REUNION.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84" w:hanging="284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Aprobación del acta</w:t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Una vez concluida la reunión el secretario da lectura al acta la cual es aprobada por unanimidad.</w:t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644" w:firstLine="0"/>
        <w:jc w:val="both"/>
        <w:rPr>
          <w:rFonts w:ascii="Tahoma" w:cs="Tahoma" w:eastAsia="Tahoma" w:hAnsi="Tahom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Agotado el orden del día se da por terminada la reunión a las ____ horas del día _____ del mes ___ del año_____</w:t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644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En constancia firman </w:t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644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  <w:tab/>
        <w:tab/>
        <w:tab/>
        <w:tab/>
        <w:tab/>
        <w:tab/>
        <w:t xml:space="preserve">Firma:</w:t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Presidente ad-hoc </w:t>
        <w:tab/>
        <w:tab/>
        <w:tab/>
        <w:tab/>
        <w:t xml:space="preserve">Secretario ad-hoc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                                                                  C.C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644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Certifico que la presente acta es fiel copia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 xml:space="preserve">tomada del original que reposa en el libro de actas.</w:t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644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644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644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El Secretario ad-hoc</w:t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b w:val="1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C.C</w:t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644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hanging="2"/>
        <w:rPr>
          <w:rFonts w:ascii="Tahoma" w:cs="Tahoma" w:eastAsia="Tahoma" w:hAnsi="Tahoma"/>
          <w:i w:val="1"/>
          <w:color w:val="ff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ahoma" w:cs="Tahoma" w:eastAsia="Tahoma" w:hAnsi="Tahoma"/>
          <w:i w:val="1"/>
          <w:color w:val="ff0000"/>
          <w:sz w:val="24"/>
          <w:szCs w:val="24"/>
          <w:rtl w:val="0"/>
        </w:rPr>
        <w:t xml:space="preserve">Las notas resaltadas en color rojo deberán eliminarse antes de imprimir.</w:t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644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644" w:firstLine="0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644" w:hanging="358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6"/>
      <w:numFmt w:val="decimal"/>
      <w:lvlText w:val="%1."/>
      <w:lvlJc w:val="left"/>
      <w:pPr>
        <w:ind w:left="644" w:hanging="358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="Calibri" w:cs="Calibri" w:eastAsia="Calibri" w:hAnsi="Calibri"/>
      <w:sz w:val="22"/>
      <w:szCs w:val="22"/>
      <w:lang w:bidi="ar-SA" w:eastAsia="es-ES" w:val="es-MX"/>
    </w:rPr>
  </w:style>
  <w:style w:type="paragraph" w:styleId="2">
    <w:name w:val="heading 1"/>
    <w:basedOn w:val="1"/>
    <w:next w:val="1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Subtitle"/>
    <w:basedOn w:val="1"/>
    <w:next w:val="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1">
    <w:name w:val="Body Text"/>
    <w:basedOn w:val="1"/>
    <w:link w:val="15"/>
    <w:uiPriority w:val="0"/>
    <w:qFormat w:val="1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  <w:lang w:eastAsia="es-CO"/>
    </w:rPr>
  </w:style>
  <w:style w:type="paragraph" w:styleId="12">
    <w:name w:val="Title"/>
    <w:basedOn w:val="1"/>
    <w:next w:val="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13">
    <w:name w:val="Table Grid"/>
    <w:basedOn w:val="9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4" w:customStyle="1">
    <w:name w:val="Table Normal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5" w:customStyle="1">
    <w:name w:val="Texto independiente Car"/>
    <w:basedOn w:val="8"/>
    <w:link w:val="11"/>
    <w:uiPriority w:val="0"/>
    <w:qFormat w:val="1"/>
    <w:rPr>
      <w:rFonts w:ascii="Times New Roman" w:cs="Times New Roman" w:eastAsia="Times New Roman" w:hAnsi="Times New Roman"/>
      <w:sz w:val="20"/>
      <w:szCs w:val="20"/>
      <w:lang w:eastAsia="es-CO" w:val="es-MX"/>
    </w:rPr>
  </w:style>
  <w:style w:type="paragraph" w:styleId="16">
    <w:name w:val="List Paragraph"/>
    <w:basedOn w:val="1"/>
    <w:uiPriority w:val="34"/>
    <w:qFormat w:val="1"/>
    <w:pPr>
      <w:ind w:left="720"/>
      <w:contextualSpacing w:val="1"/>
    </w:pPr>
  </w:style>
  <w:style w:type="table" w:styleId="17" w:customStyle="1">
    <w:name w:val="_Style 16"/>
    <w:basedOn w:val="14"/>
    <w:uiPriority w:val="0"/>
    <w:tblPr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BuYNTJ5euibuxmNqn275dOvKA==">AMUW2mW4GTQHb7j8igp6Y3QfSt+AZDMGoVVmkDIpUxJPT1ZmAyePoKHsTNH1l0tFgTZe9xodJHriQfIYiDihCtq5a5lhbPfUCZe2Fx5EotN8BbozqnlR8aeUJ6e0UggbdDlS1grvzmHgN/vuK052o12UXK/mo2HIKSbKAvTyrgmWtM4brvda0oM=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2021-09-07T12:52:00Z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73108A077AF14CFF8DF201F65ED59662</vt:lpwstr>
  </property>
</Properties>
</file>